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CC3" w:rsidRDefault="009A727A" w:rsidP="009A727A">
      <w:pPr>
        <w:rPr>
          <w:lang w:val="fr-FR"/>
        </w:rPr>
      </w:pPr>
      <w:r>
        <w:rPr>
          <w:lang w:val="fr-FR"/>
        </w:rPr>
        <w:t xml:space="preserve">For international circulation </w:t>
      </w:r>
      <w:proofErr w:type="spellStart"/>
      <w:r>
        <w:rPr>
          <w:lang w:val="fr-FR"/>
        </w:rPr>
        <w:t>only</w:t>
      </w:r>
      <w:proofErr w:type="spellEnd"/>
    </w:p>
    <w:p w:rsidR="009A727A" w:rsidRDefault="009A727A" w:rsidP="009A727A">
      <w:pPr>
        <w:rPr>
          <w:lang w:val="fr-FR"/>
        </w:rPr>
      </w:pPr>
    </w:p>
    <w:p w:rsidR="009A727A" w:rsidRPr="009A727A" w:rsidRDefault="009A727A" w:rsidP="009A727A">
      <w:pPr>
        <w:jc w:val="center"/>
        <w:rPr>
          <w:lang w:val="en-US"/>
        </w:rPr>
      </w:pPr>
      <w:r w:rsidRPr="009A727A">
        <w:rPr>
          <w:lang w:val="en-US"/>
        </w:rPr>
        <w:t>Actions to be taken in relation with the development of an international agreement</w:t>
      </w:r>
    </w:p>
    <w:p w:rsidR="009A727A" w:rsidRDefault="009A727A" w:rsidP="009A727A">
      <w:pPr>
        <w:jc w:val="center"/>
        <w:rPr>
          <w:lang w:val="en-US"/>
        </w:rPr>
      </w:pPr>
    </w:p>
    <w:tbl>
      <w:tblPr>
        <w:tblStyle w:val="Grilledutableau"/>
        <w:tblW w:w="5000" w:type="pct"/>
        <w:jc w:val="center"/>
        <w:tblLook w:val="04A0" w:firstRow="1" w:lastRow="0" w:firstColumn="1" w:lastColumn="0" w:noHBand="0" w:noVBand="1"/>
      </w:tblPr>
      <w:tblGrid>
        <w:gridCol w:w="3096"/>
        <w:gridCol w:w="3097"/>
        <w:gridCol w:w="3095"/>
      </w:tblGrid>
      <w:tr w:rsidR="009A727A" w:rsidTr="00AD31D9">
        <w:trPr>
          <w:jc w:val="center"/>
        </w:trPr>
        <w:tc>
          <w:tcPr>
            <w:tcW w:w="1667" w:type="pct"/>
          </w:tcPr>
          <w:p w:rsidR="009A727A" w:rsidRDefault="009A727A" w:rsidP="009A727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Task</w:t>
            </w:r>
          </w:p>
        </w:tc>
        <w:tc>
          <w:tcPr>
            <w:tcW w:w="1667" w:type="pct"/>
          </w:tcPr>
          <w:p w:rsidR="009A727A" w:rsidRDefault="009A727A" w:rsidP="009A727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Who?</w:t>
            </w:r>
          </w:p>
        </w:tc>
        <w:tc>
          <w:tcPr>
            <w:tcW w:w="1666" w:type="pct"/>
          </w:tcPr>
          <w:p w:rsidR="009A727A" w:rsidRDefault="009A727A" w:rsidP="009A727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When?</w:t>
            </w:r>
          </w:p>
        </w:tc>
      </w:tr>
      <w:tr w:rsidR="009A727A" w:rsidTr="00AD31D9">
        <w:trPr>
          <w:jc w:val="center"/>
        </w:trPr>
        <w:tc>
          <w:tcPr>
            <w:tcW w:w="1667" w:type="pct"/>
          </w:tcPr>
          <w:p w:rsidR="009A727A" w:rsidRDefault="009A727A" w:rsidP="009A727A">
            <w:pPr>
              <w:rPr>
                <w:lang w:val="en-US"/>
              </w:rPr>
            </w:pPr>
            <w:r>
              <w:rPr>
                <w:lang w:val="en-US"/>
              </w:rPr>
              <w:t>Develop a business case (SWOT) using LAP9 work</w:t>
            </w:r>
          </w:p>
        </w:tc>
        <w:tc>
          <w:tcPr>
            <w:tcW w:w="1667" w:type="pct"/>
          </w:tcPr>
          <w:p w:rsidR="009A727A" w:rsidRDefault="009A727A" w:rsidP="009A727A">
            <w:pPr>
              <w:rPr>
                <w:lang w:val="en-US"/>
              </w:rPr>
            </w:pPr>
            <w:r>
              <w:rPr>
                <w:lang w:val="en-US"/>
              </w:rPr>
              <w:t>Mike Card (with the help of Christine Philip of IALA HQ)</w:t>
            </w:r>
          </w:p>
          <w:p w:rsidR="009A727A" w:rsidRDefault="009A727A" w:rsidP="009A727A">
            <w:pPr>
              <w:rPr>
                <w:lang w:val="en-US"/>
              </w:rPr>
            </w:pPr>
          </w:p>
          <w:p w:rsidR="009A727A" w:rsidRDefault="009A727A" w:rsidP="009A727A">
            <w:pPr>
              <w:rPr>
                <w:lang w:val="en-US"/>
              </w:rPr>
            </w:pPr>
            <w:r>
              <w:rPr>
                <w:lang w:val="en-US"/>
              </w:rPr>
              <w:t>Jon Price</w:t>
            </w:r>
          </w:p>
        </w:tc>
        <w:tc>
          <w:tcPr>
            <w:tcW w:w="1666" w:type="pct"/>
          </w:tcPr>
          <w:p w:rsidR="009A727A" w:rsidRDefault="009A727A" w:rsidP="009A727A">
            <w:pPr>
              <w:rPr>
                <w:lang w:val="en-US"/>
              </w:rPr>
            </w:pPr>
            <w:r>
              <w:rPr>
                <w:lang w:val="en-US"/>
              </w:rPr>
              <w:t>By end of October 2012 for submission to Council 54</w:t>
            </w:r>
          </w:p>
        </w:tc>
      </w:tr>
      <w:tr w:rsidR="00AD31D9" w:rsidTr="00AD31D9">
        <w:trPr>
          <w:jc w:val="center"/>
        </w:trPr>
        <w:tc>
          <w:tcPr>
            <w:tcW w:w="1667" w:type="pct"/>
          </w:tcPr>
          <w:p w:rsidR="00AD31D9" w:rsidRDefault="00AD31D9" w:rsidP="00755456">
            <w:pPr>
              <w:rPr>
                <w:lang w:val="en-US"/>
              </w:rPr>
            </w:pPr>
            <w:r>
              <w:rPr>
                <w:lang w:val="en-US"/>
              </w:rPr>
              <w:t>Draft note to Council 54</w:t>
            </w:r>
          </w:p>
        </w:tc>
        <w:tc>
          <w:tcPr>
            <w:tcW w:w="1667" w:type="pct"/>
          </w:tcPr>
          <w:p w:rsidR="00AD31D9" w:rsidRDefault="00AD31D9" w:rsidP="00755456">
            <w:pPr>
              <w:rPr>
                <w:lang w:val="en-US"/>
              </w:rPr>
            </w:pPr>
            <w:r>
              <w:rPr>
                <w:lang w:val="en-US"/>
              </w:rPr>
              <w:t xml:space="preserve">Dorthe </w:t>
            </w:r>
            <w:proofErr w:type="spellStart"/>
            <w:r>
              <w:rPr>
                <w:lang w:val="en-US"/>
              </w:rPr>
              <w:t>Vesteergaard</w:t>
            </w:r>
            <w:proofErr w:type="spellEnd"/>
          </w:p>
          <w:p w:rsidR="00AD31D9" w:rsidRDefault="00AD31D9" w:rsidP="00755456">
            <w:pPr>
              <w:rPr>
                <w:lang w:val="en-US"/>
              </w:rPr>
            </w:pPr>
          </w:p>
          <w:p w:rsidR="00AD31D9" w:rsidRDefault="00AD31D9" w:rsidP="00755456">
            <w:pPr>
              <w:rPr>
                <w:lang w:val="en-US"/>
              </w:rPr>
            </w:pPr>
            <w:r>
              <w:rPr>
                <w:lang w:val="en-US"/>
              </w:rPr>
              <w:t>Mike Card &amp; Marie-Hélène Grillet</w:t>
            </w:r>
          </w:p>
        </w:tc>
        <w:tc>
          <w:tcPr>
            <w:tcW w:w="1666" w:type="pct"/>
          </w:tcPr>
          <w:p w:rsidR="00AD31D9" w:rsidRDefault="00AD31D9" w:rsidP="00755456">
            <w:pPr>
              <w:rPr>
                <w:lang w:val="en-US"/>
              </w:rPr>
            </w:pPr>
            <w:r>
              <w:rPr>
                <w:lang w:val="en-US"/>
              </w:rPr>
              <w:t>By end of October 2012 for submission to Council 54</w:t>
            </w:r>
          </w:p>
        </w:tc>
      </w:tr>
      <w:tr w:rsidR="009A727A" w:rsidTr="00AD31D9">
        <w:trPr>
          <w:jc w:val="center"/>
        </w:trPr>
        <w:tc>
          <w:tcPr>
            <w:tcW w:w="1667" w:type="pct"/>
          </w:tcPr>
          <w:p w:rsidR="009A727A" w:rsidRDefault="009A727A" w:rsidP="009A727A">
            <w:pPr>
              <w:rPr>
                <w:lang w:val="en-US"/>
              </w:rPr>
            </w:pPr>
            <w:r>
              <w:rPr>
                <w:lang w:val="en-US"/>
              </w:rPr>
              <w:t>Develop a draft international agreement and general regulations</w:t>
            </w:r>
          </w:p>
        </w:tc>
        <w:tc>
          <w:tcPr>
            <w:tcW w:w="1667" w:type="pct"/>
          </w:tcPr>
          <w:p w:rsidR="009A727A" w:rsidRDefault="009A727A" w:rsidP="009A727A">
            <w:pPr>
              <w:rPr>
                <w:lang w:val="en-US"/>
              </w:rPr>
            </w:pPr>
            <w:r>
              <w:rPr>
                <w:lang w:val="en-US"/>
              </w:rPr>
              <w:t>Mary Dean</w:t>
            </w:r>
          </w:p>
          <w:p w:rsidR="009A727A" w:rsidRDefault="009A727A" w:rsidP="009A727A">
            <w:pPr>
              <w:rPr>
                <w:lang w:val="en-US"/>
              </w:rPr>
            </w:pPr>
          </w:p>
          <w:p w:rsidR="009A727A" w:rsidRDefault="009A727A" w:rsidP="009A727A">
            <w:pPr>
              <w:rPr>
                <w:lang w:val="en-US"/>
              </w:rPr>
            </w:pPr>
            <w:r>
              <w:rPr>
                <w:lang w:val="en-US"/>
              </w:rPr>
              <w:t>Henning Teigene</w:t>
            </w:r>
          </w:p>
        </w:tc>
        <w:tc>
          <w:tcPr>
            <w:tcW w:w="1666" w:type="pct"/>
          </w:tcPr>
          <w:p w:rsidR="009A727A" w:rsidRDefault="009A727A" w:rsidP="009A727A">
            <w:pPr>
              <w:rPr>
                <w:lang w:val="en-US"/>
              </w:rPr>
            </w:pPr>
            <w:r>
              <w:rPr>
                <w:lang w:val="en-US"/>
              </w:rPr>
              <w:t>Early Spring 2013 for LAP12</w:t>
            </w:r>
          </w:p>
        </w:tc>
      </w:tr>
      <w:tr w:rsidR="009A727A" w:rsidTr="00AD31D9">
        <w:trPr>
          <w:jc w:val="center"/>
        </w:trPr>
        <w:tc>
          <w:tcPr>
            <w:tcW w:w="1667" w:type="pct"/>
          </w:tcPr>
          <w:p w:rsidR="009A727A" w:rsidRDefault="009A727A" w:rsidP="009A727A">
            <w:pPr>
              <w:rPr>
                <w:lang w:val="en-US"/>
              </w:rPr>
            </w:pPr>
            <w:r>
              <w:rPr>
                <w:lang w:val="en-US"/>
              </w:rPr>
              <w:t>Produce a French version of the agreement and regulations for the French authorities</w:t>
            </w:r>
          </w:p>
        </w:tc>
        <w:tc>
          <w:tcPr>
            <w:tcW w:w="1667" w:type="pct"/>
          </w:tcPr>
          <w:p w:rsidR="009A727A" w:rsidRDefault="009A727A" w:rsidP="009A727A">
            <w:pPr>
              <w:rPr>
                <w:lang w:val="en-US"/>
              </w:rPr>
            </w:pPr>
            <w:r>
              <w:rPr>
                <w:lang w:val="en-US"/>
              </w:rPr>
              <w:t>Jacques Manchard</w:t>
            </w:r>
          </w:p>
        </w:tc>
        <w:tc>
          <w:tcPr>
            <w:tcW w:w="1666" w:type="pct"/>
          </w:tcPr>
          <w:p w:rsidR="009A727A" w:rsidRDefault="009A727A" w:rsidP="009A727A">
            <w:pPr>
              <w:rPr>
                <w:lang w:val="en-US"/>
              </w:rPr>
            </w:pPr>
            <w:r>
              <w:rPr>
                <w:lang w:val="en-US"/>
              </w:rPr>
              <w:t>Early Spring 2013 for LAP12</w:t>
            </w:r>
          </w:p>
        </w:tc>
      </w:tr>
      <w:tr w:rsidR="00AD31D9" w:rsidTr="00AD31D9">
        <w:trPr>
          <w:jc w:val="center"/>
        </w:trPr>
        <w:tc>
          <w:tcPr>
            <w:tcW w:w="1667" w:type="pct"/>
          </w:tcPr>
          <w:p w:rsidR="00AD31D9" w:rsidRDefault="00AD31D9" w:rsidP="009A727A">
            <w:pPr>
              <w:rPr>
                <w:lang w:val="en-US"/>
              </w:rPr>
            </w:pPr>
            <w:r>
              <w:rPr>
                <w:lang w:val="en-US"/>
              </w:rPr>
              <w:t>Gather information on social protection agreement</w:t>
            </w:r>
          </w:p>
        </w:tc>
        <w:tc>
          <w:tcPr>
            <w:tcW w:w="1667" w:type="pct"/>
          </w:tcPr>
          <w:p w:rsidR="00AD31D9" w:rsidRDefault="00AD31D9" w:rsidP="009A727A">
            <w:pPr>
              <w:rPr>
                <w:lang w:val="en-US"/>
              </w:rPr>
            </w:pPr>
            <w:r>
              <w:rPr>
                <w:lang w:val="en-US"/>
              </w:rPr>
              <w:t>Jacques Manchard</w:t>
            </w:r>
          </w:p>
          <w:p w:rsidR="00AD31D9" w:rsidRDefault="00AD31D9" w:rsidP="009A727A">
            <w:pPr>
              <w:rPr>
                <w:lang w:val="en-US"/>
              </w:rPr>
            </w:pPr>
          </w:p>
          <w:p w:rsidR="00AD31D9" w:rsidRDefault="00AD31D9" w:rsidP="009A727A">
            <w:pPr>
              <w:rPr>
                <w:lang w:val="en-US"/>
              </w:rPr>
            </w:pPr>
            <w:r>
              <w:rPr>
                <w:lang w:val="en-US"/>
              </w:rPr>
              <w:t xml:space="preserve">Philippe </w:t>
            </w:r>
            <w:proofErr w:type="spellStart"/>
            <w:r>
              <w:rPr>
                <w:lang w:val="en-US"/>
              </w:rPr>
              <w:t>Maurel</w:t>
            </w:r>
            <w:bookmarkStart w:id="0" w:name="_GoBack"/>
            <w:bookmarkEnd w:id="0"/>
            <w:proofErr w:type="spellEnd"/>
          </w:p>
        </w:tc>
        <w:tc>
          <w:tcPr>
            <w:tcW w:w="1666" w:type="pct"/>
          </w:tcPr>
          <w:p w:rsidR="00AD31D9" w:rsidRDefault="00AD31D9" w:rsidP="009A727A">
            <w:pPr>
              <w:rPr>
                <w:lang w:val="en-US"/>
              </w:rPr>
            </w:pPr>
            <w:r>
              <w:rPr>
                <w:lang w:val="en-US"/>
              </w:rPr>
              <w:t>Early Spring 2013</w:t>
            </w:r>
          </w:p>
        </w:tc>
      </w:tr>
    </w:tbl>
    <w:p w:rsidR="009A727A" w:rsidRPr="009A727A" w:rsidRDefault="009A727A" w:rsidP="009A727A">
      <w:pPr>
        <w:jc w:val="center"/>
        <w:rPr>
          <w:lang w:val="en-US"/>
        </w:rPr>
      </w:pPr>
    </w:p>
    <w:sectPr w:rsidR="009A727A" w:rsidRPr="009A727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27A" w:rsidRDefault="009A727A" w:rsidP="009A727A">
      <w:pPr>
        <w:spacing w:after="0" w:line="240" w:lineRule="auto"/>
      </w:pPr>
      <w:r>
        <w:separator/>
      </w:r>
    </w:p>
  </w:endnote>
  <w:endnote w:type="continuationSeparator" w:id="0">
    <w:p w:rsidR="009A727A" w:rsidRDefault="009A727A" w:rsidP="009A7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27A" w:rsidRDefault="009A727A" w:rsidP="009A727A">
      <w:pPr>
        <w:spacing w:after="0" w:line="240" w:lineRule="auto"/>
      </w:pPr>
      <w:r>
        <w:separator/>
      </w:r>
    </w:p>
  </w:footnote>
  <w:footnote w:type="continuationSeparator" w:id="0">
    <w:p w:rsidR="009A727A" w:rsidRDefault="009A727A" w:rsidP="009A72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27A" w:rsidRDefault="009A727A" w:rsidP="009A727A">
    <w:pPr>
      <w:pStyle w:val="En-tte"/>
      <w:jc w:val="right"/>
    </w:pPr>
    <w:r>
      <w:t>LAP11/WP4</w:t>
    </w:r>
  </w:p>
  <w:p w:rsidR="009A727A" w:rsidRDefault="009A727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27A"/>
    <w:rsid w:val="009A727A"/>
    <w:rsid w:val="00AD31D9"/>
    <w:rsid w:val="00F2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A7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A727A"/>
    <w:rPr>
      <w:lang w:val="en-GB"/>
    </w:rPr>
  </w:style>
  <w:style w:type="paragraph" w:styleId="Pieddepage">
    <w:name w:val="footer"/>
    <w:basedOn w:val="Normal"/>
    <w:link w:val="PieddepageCar"/>
    <w:uiPriority w:val="99"/>
    <w:unhideWhenUsed/>
    <w:rsid w:val="009A7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A727A"/>
    <w:rPr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A72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727A"/>
    <w:rPr>
      <w:rFonts w:ascii="Tahoma" w:hAnsi="Tahoma" w:cs="Tahoma"/>
      <w:sz w:val="16"/>
      <w:szCs w:val="16"/>
      <w:lang w:val="en-GB"/>
    </w:rPr>
  </w:style>
  <w:style w:type="table" w:styleId="Grilledutableau">
    <w:name w:val="Table Grid"/>
    <w:basedOn w:val="TableauNormal"/>
    <w:uiPriority w:val="59"/>
    <w:rsid w:val="009A7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A7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A727A"/>
    <w:rPr>
      <w:lang w:val="en-GB"/>
    </w:rPr>
  </w:style>
  <w:style w:type="paragraph" w:styleId="Pieddepage">
    <w:name w:val="footer"/>
    <w:basedOn w:val="Normal"/>
    <w:link w:val="PieddepageCar"/>
    <w:uiPriority w:val="99"/>
    <w:unhideWhenUsed/>
    <w:rsid w:val="009A7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A727A"/>
    <w:rPr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A72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727A"/>
    <w:rPr>
      <w:rFonts w:ascii="Tahoma" w:hAnsi="Tahoma" w:cs="Tahoma"/>
      <w:sz w:val="16"/>
      <w:szCs w:val="16"/>
      <w:lang w:val="en-GB"/>
    </w:rPr>
  </w:style>
  <w:style w:type="table" w:styleId="Grilledutableau">
    <w:name w:val="Table Grid"/>
    <w:basedOn w:val="TableauNormal"/>
    <w:uiPriority w:val="59"/>
    <w:rsid w:val="009A7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121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marie-helene</dc:creator>
  <cp:keywords/>
  <dc:description/>
  <cp:lastModifiedBy>marie-helene</cp:lastModifiedBy>
  <cp:revision>1</cp:revision>
  <dcterms:created xsi:type="dcterms:W3CDTF">2012-10-19T15:46:00Z</dcterms:created>
  <dcterms:modified xsi:type="dcterms:W3CDTF">2012-10-19T16:00:00Z</dcterms:modified>
</cp:coreProperties>
</file>